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9B" w:rsidRDefault="009F779B" w:rsidP="009F779B">
      <w:pPr>
        <w:autoSpaceDE w:val="0"/>
        <w:autoSpaceDN w:val="0"/>
        <w:adjustRightInd w:val="0"/>
        <w:rPr>
          <w:rFonts w:ascii="Times New Roman" w:hAnsi="Times New Roman" w:cs="Times New Roman"/>
          <w:color w:val="355E00"/>
          <w:sz w:val="56"/>
          <w:szCs w:val="56"/>
        </w:rPr>
      </w:pPr>
      <w:r>
        <w:rPr>
          <w:noProof/>
          <w:color w:val="000080"/>
          <w:sz w:val="52"/>
          <w:szCs w:val="52"/>
          <w:lang w:val="en-AU" w:eastAsia="en-AU"/>
        </w:rPr>
        <w:drawing>
          <wp:inline distT="0" distB="0" distL="0" distR="0">
            <wp:extent cx="2192655" cy="571500"/>
            <wp:effectExtent l="19050" t="0" r="0" b="0"/>
            <wp:docPr id="1" name="Picture 1" descr="C:\Users\Nicole Ferguson\Documents\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 Ferguson\Documents\logo final.png"/>
                    <pic:cNvPicPr>
                      <a:picLocks noChangeAspect="1" noChangeArrowheads="1"/>
                    </pic:cNvPicPr>
                  </pic:nvPicPr>
                  <pic:blipFill>
                    <a:blip r:embed="rId5"/>
                    <a:srcRect/>
                    <a:stretch>
                      <a:fillRect/>
                    </a:stretch>
                  </pic:blipFill>
                  <pic:spPr bwMode="auto">
                    <a:xfrm>
                      <a:off x="0" y="0"/>
                      <a:ext cx="2192655" cy="571500"/>
                    </a:xfrm>
                    <a:prstGeom prst="rect">
                      <a:avLst/>
                    </a:prstGeom>
                    <a:noFill/>
                    <a:ln w="9525">
                      <a:noFill/>
                      <a:miter lim="800000"/>
                      <a:headEnd/>
                      <a:tailEnd/>
                    </a:ln>
                  </pic:spPr>
                </pic:pic>
              </a:graphicData>
            </a:graphic>
          </wp:inline>
        </w:drawing>
      </w:r>
    </w:p>
    <w:p w:rsidR="009F779B" w:rsidRPr="009F779B" w:rsidRDefault="009F779B" w:rsidP="009F779B">
      <w:pPr>
        <w:autoSpaceDE w:val="0"/>
        <w:autoSpaceDN w:val="0"/>
        <w:adjustRightInd w:val="0"/>
        <w:rPr>
          <w:rFonts w:ascii="Times New Roman" w:hAnsi="Times New Roman" w:cs="Times New Roman"/>
          <w:color w:val="000000" w:themeColor="text1"/>
          <w:sz w:val="20"/>
          <w:szCs w:val="20"/>
        </w:rPr>
      </w:pPr>
    </w:p>
    <w:p w:rsidR="009F779B" w:rsidRPr="00EA7EEC" w:rsidRDefault="001B6F2C" w:rsidP="009F779B">
      <w:pPr>
        <w:autoSpaceDE w:val="0"/>
        <w:autoSpaceDN w:val="0"/>
        <w:adjustRightInd w:val="0"/>
        <w:rPr>
          <w:rFonts w:ascii="Times New Roman" w:hAnsi="Times New Roman" w:cs="Times New Roman"/>
          <w:color w:val="000000" w:themeColor="text1"/>
          <w:sz w:val="20"/>
          <w:szCs w:val="20"/>
        </w:rPr>
      </w:pPr>
      <w:r w:rsidRPr="00EA7EEC">
        <w:rPr>
          <w:rFonts w:ascii="Times New Roman" w:hAnsi="Times New Roman" w:cs="Times New Roman"/>
          <w:color w:val="000000" w:themeColor="text1"/>
          <w:sz w:val="20"/>
          <w:szCs w:val="20"/>
        </w:rPr>
        <w:t>11 Jacobsen Crescent</w:t>
      </w:r>
    </w:p>
    <w:p w:rsidR="009F779B" w:rsidRPr="00EA7EEC" w:rsidRDefault="001B6F2C" w:rsidP="009F779B">
      <w:pPr>
        <w:autoSpaceDE w:val="0"/>
        <w:autoSpaceDN w:val="0"/>
        <w:adjustRightInd w:val="0"/>
        <w:rPr>
          <w:rFonts w:ascii="Times New Roman" w:hAnsi="Times New Roman" w:cs="Times New Roman"/>
          <w:color w:val="000000" w:themeColor="text1"/>
          <w:sz w:val="20"/>
          <w:szCs w:val="20"/>
        </w:rPr>
      </w:pPr>
      <w:r w:rsidRPr="00EA7EEC">
        <w:rPr>
          <w:rFonts w:ascii="Times New Roman" w:hAnsi="Times New Roman" w:cs="Times New Roman"/>
          <w:color w:val="000000" w:themeColor="text1"/>
          <w:sz w:val="20"/>
          <w:szCs w:val="20"/>
        </w:rPr>
        <w:t xml:space="preserve">Holden </w:t>
      </w:r>
      <w:proofErr w:type="gramStart"/>
      <w:r w:rsidRPr="00EA7EEC">
        <w:rPr>
          <w:rFonts w:ascii="Times New Roman" w:hAnsi="Times New Roman" w:cs="Times New Roman"/>
          <w:color w:val="000000" w:themeColor="text1"/>
          <w:sz w:val="20"/>
          <w:szCs w:val="20"/>
        </w:rPr>
        <w:t>Hill  SA</w:t>
      </w:r>
      <w:proofErr w:type="gramEnd"/>
      <w:r w:rsidRPr="00EA7EEC">
        <w:rPr>
          <w:rFonts w:ascii="Times New Roman" w:hAnsi="Times New Roman" w:cs="Times New Roman"/>
          <w:color w:val="000000" w:themeColor="text1"/>
          <w:sz w:val="20"/>
          <w:szCs w:val="20"/>
        </w:rPr>
        <w:t xml:space="preserve"> </w:t>
      </w:r>
      <w:r w:rsidR="009F779B" w:rsidRPr="00EA7EEC">
        <w:rPr>
          <w:rFonts w:ascii="Times New Roman" w:hAnsi="Times New Roman" w:cs="Times New Roman"/>
          <w:color w:val="000000" w:themeColor="text1"/>
          <w:sz w:val="20"/>
          <w:szCs w:val="20"/>
        </w:rPr>
        <w:t xml:space="preserve"> 5088</w:t>
      </w:r>
    </w:p>
    <w:p w:rsidR="001B6F2C" w:rsidRPr="00EA7EEC" w:rsidRDefault="009F779B" w:rsidP="009F779B">
      <w:pPr>
        <w:autoSpaceDE w:val="0"/>
        <w:autoSpaceDN w:val="0"/>
        <w:adjustRightInd w:val="0"/>
        <w:rPr>
          <w:rFonts w:ascii="Times New Roman" w:hAnsi="Times New Roman" w:cs="Times New Roman"/>
          <w:color w:val="000000" w:themeColor="text1"/>
          <w:sz w:val="20"/>
          <w:szCs w:val="20"/>
        </w:rPr>
      </w:pPr>
      <w:r w:rsidRPr="00EA7EEC">
        <w:rPr>
          <w:rFonts w:ascii="Times New Roman" w:hAnsi="Times New Roman" w:cs="Times New Roman"/>
          <w:color w:val="000000" w:themeColor="text1"/>
          <w:sz w:val="20"/>
          <w:szCs w:val="20"/>
        </w:rPr>
        <w:t xml:space="preserve">PH: </w:t>
      </w:r>
      <w:r w:rsidR="001B6F2C" w:rsidRPr="00EA7EEC">
        <w:rPr>
          <w:rFonts w:ascii="Times New Roman" w:hAnsi="Times New Roman" w:cs="Times New Roman"/>
          <w:color w:val="000000" w:themeColor="text1"/>
          <w:sz w:val="20"/>
          <w:szCs w:val="20"/>
        </w:rPr>
        <w:t xml:space="preserve">08 </w:t>
      </w:r>
      <w:r w:rsidRPr="00EA7EEC">
        <w:rPr>
          <w:rFonts w:ascii="Times New Roman" w:hAnsi="Times New Roman" w:cs="Times New Roman"/>
          <w:color w:val="000000" w:themeColor="text1"/>
          <w:sz w:val="20"/>
          <w:szCs w:val="20"/>
        </w:rPr>
        <w:t>8369</w:t>
      </w:r>
      <w:r w:rsidR="00522A19" w:rsidRPr="00EA7EEC">
        <w:rPr>
          <w:rFonts w:ascii="Times New Roman" w:hAnsi="Times New Roman" w:cs="Times New Roman"/>
          <w:color w:val="000000" w:themeColor="text1"/>
          <w:sz w:val="20"/>
          <w:szCs w:val="20"/>
        </w:rPr>
        <w:t xml:space="preserve"> </w:t>
      </w:r>
      <w:r w:rsidRPr="00EA7EEC">
        <w:rPr>
          <w:rFonts w:ascii="Times New Roman" w:hAnsi="Times New Roman" w:cs="Times New Roman"/>
          <w:color w:val="000000" w:themeColor="text1"/>
          <w:sz w:val="20"/>
          <w:szCs w:val="20"/>
        </w:rPr>
        <w:t xml:space="preserve">2266  </w:t>
      </w:r>
    </w:p>
    <w:p w:rsidR="009F779B" w:rsidRPr="00EA7EEC" w:rsidRDefault="009F779B" w:rsidP="009F779B">
      <w:pPr>
        <w:autoSpaceDE w:val="0"/>
        <w:autoSpaceDN w:val="0"/>
        <w:adjustRightInd w:val="0"/>
        <w:rPr>
          <w:rFonts w:ascii="Times New Roman" w:hAnsi="Times New Roman" w:cs="Times New Roman"/>
          <w:color w:val="000000" w:themeColor="text1"/>
          <w:sz w:val="20"/>
          <w:szCs w:val="20"/>
        </w:rPr>
      </w:pPr>
      <w:r w:rsidRPr="00EA7EEC">
        <w:rPr>
          <w:rFonts w:ascii="Times New Roman" w:hAnsi="Times New Roman" w:cs="Times New Roman"/>
          <w:color w:val="000000" w:themeColor="text1"/>
          <w:sz w:val="20"/>
          <w:szCs w:val="20"/>
        </w:rPr>
        <w:t xml:space="preserve">FAX: </w:t>
      </w:r>
      <w:r w:rsidR="00522A19" w:rsidRPr="00EA7EEC">
        <w:rPr>
          <w:rFonts w:ascii="Times New Roman" w:hAnsi="Times New Roman" w:cs="Times New Roman"/>
          <w:color w:val="000000" w:themeColor="text1"/>
          <w:sz w:val="20"/>
          <w:szCs w:val="20"/>
        </w:rPr>
        <w:t>08 8266 9899</w:t>
      </w:r>
    </w:p>
    <w:p w:rsidR="009F779B" w:rsidRPr="00EA7EEC" w:rsidRDefault="009F779B" w:rsidP="009F779B">
      <w:pPr>
        <w:autoSpaceDE w:val="0"/>
        <w:autoSpaceDN w:val="0"/>
        <w:adjustRightInd w:val="0"/>
        <w:rPr>
          <w:rFonts w:ascii="Times New Roman" w:hAnsi="Times New Roman" w:cs="Times New Roman"/>
          <w:color w:val="000000"/>
          <w:sz w:val="20"/>
          <w:szCs w:val="20"/>
        </w:rPr>
      </w:pPr>
      <w:r w:rsidRPr="00EA7EEC">
        <w:rPr>
          <w:rFonts w:ascii="Times New Roman" w:hAnsi="Times New Roman" w:cs="Times New Roman"/>
          <w:color w:val="000000"/>
          <w:sz w:val="20"/>
          <w:szCs w:val="20"/>
        </w:rPr>
        <w:t xml:space="preserve">Web: </w:t>
      </w:r>
      <w:hyperlink r:id="rId6" w:history="1">
        <w:r w:rsidRPr="00EA7EEC">
          <w:rPr>
            <w:rFonts w:ascii="Times New Roman" w:hAnsi="Times New Roman" w:cs="Times New Roman"/>
            <w:color w:val="000000"/>
            <w:sz w:val="20"/>
            <w:szCs w:val="20"/>
          </w:rPr>
          <w:t>www.classicrollershutters.com.au</w:t>
        </w:r>
      </w:hyperlink>
    </w:p>
    <w:p w:rsidR="00B96DA9" w:rsidRPr="00EA7EEC" w:rsidRDefault="00B96DA9" w:rsidP="009F779B">
      <w:pPr>
        <w:autoSpaceDE w:val="0"/>
        <w:autoSpaceDN w:val="0"/>
        <w:adjustRightInd w:val="0"/>
        <w:rPr>
          <w:rFonts w:ascii="Times New Roman" w:hAnsi="Times New Roman" w:cs="Times New Roman"/>
          <w:color w:val="000000"/>
          <w:sz w:val="20"/>
          <w:szCs w:val="20"/>
        </w:rPr>
      </w:pPr>
    </w:p>
    <w:p w:rsidR="00E03F01" w:rsidRDefault="00E03F01" w:rsidP="009F779B">
      <w:pPr>
        <w:autoSpaceDE w:val="0"/>
        <w:autoSpaceDN w:val="0"/>
        <w:adjustRightInd w:val="0"/>
        <w:rPr>
          <w:rFonts w:ascii="Times New Roman" w:hAnsi="Times New Roman" w:cs="Times New Roman"/>
          <w:color w:val="000000"/>
          <w:sz w:val="20"/>
          <w:szCs w:val="20"/>
        </w:rPr>
      </w:pPr>
    </w:p>
    <w:p w:rsidR="007A4FA9" w:rsidRPr="007A4FA9" w:rsidRDefault="007A4FA9" w:rsidP="009F779B">
      <w:pPr>
        <w:autoSpaceDE w:val="0"/>
        <w:autoSpaceDN w:val="0"/>
        <w:adjustRightInd w:val="0"/>
        <w:rPr>
          <w:rFonts w:ascii="Times New Roman" w:hAnsi="Times New Roman" w:cs="Times New Roman"/>
          <w:color w:val="000000"/>
          <w:sz w:val="20"/>
          <w:szCs w:val="20"/>
          <w:u w:val="single"/>
        </w:rPr>
      </w:pPr>
      <w:r w:rsidRPr="007A4FA9">
        <w:rPr>
          <w:rFonts w:ascii="Times New Roman" w:hAnsi="Times New Roman" w:cs="Times New Roman"/>
          <w:color w:val="000000"/>
          <w:sz w:val="20"/>
          <w:szCs w:val="20"/>
          <w:u w:val="single"/>
        </w:rPr>
        <w:t>SETTING THE LIMITS ON AN ELECTRIC MOTOR</w:t>
      </w:r>
    </w:p>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color w:val="404040"/>
          <w:sz w:val="21"/>
          <w:szCs w:val="21"/>
          <w:lang w:val="en-AU" w:eastAsia="en-AU"/>
        </w:rPr>
        <w:t>At the motor end of the Roller Shutter you will see a Yellow and a White button. These are to set the stop position of the Roller Shutter at the fully open and fully closed position.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651"/>
        <w:gridCol w:w="4693"/>
      </w:tblGrid>
      <w:tr w:rsidR="007A4FA9" w:rsidRPr="007A4FA9" w:rsidTr="007A4FA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FA9" w:rsidRPr="007A4FA9" w:rsidRDefault="007A4FA9" w:rsidP="007A4FA9">
            <w:pPr>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noProof/>
                <w:color w:val="404040"/>
                <w:sz w:val="21"/>
                <w:szCs w:val="21"/>
                <w:lang w:val="en-AU" w:eastAsia="en-AU"/>
              </w:rPr>
              <w:drawing>
                <wp:inline distT="0" distB="0" distL="0" distR="0" wp14:anchorId="539BC0A7" wp14:editId="64698031">
                  <wp:extent cx="4324350" cy="3238500"/>
                  <wp:effectExtent l="0" t="0" r="0" b="0"/>
                  <wp:docPr id="2" name="Picture 2" descr="SOMFY motor on left side of roller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FY motor on left side of rollershu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238500"/>
                          </a:xfrm>
                          <a:prstGeom prst="rect">
                            <a:avLst/>
                          </a:prstGeom>
                          <a:noFill/>
                          <a:ln>
                            <a:noFill/>
                          </a:ln>
                        </pic:spPr>
                      </pic:pic>
                    </a:graphicData>
                  </a:graphic>
                </wp:inline>
              </w:drawing>
            </w:r>
            <w:r w:rsidRPr="007A4FA9">
              <w:rPr>
                <w:rFonts w:ascii="Trebuchet MS" w:eastAsia="Times New Roman" w:hAnsi="Trebuchet MS" w:cs="Times New Roman"/>
                <w:color w:val="404040"/>
                <w:sz w:val="21"/>
                <w:szCs w:val="21"/>
                <w:lang w:val="en-AU" w:eastAsia="en-AU"/>
              </w:rPr>
              <w:br/>
              <w:t>SOMFY electric motor on</w:t>
            </w:r>
            <w:r w:rsidRPr="007A4FA9">
              <w:rPr>
                <w:rFonts w:ascii="Trebuchet MS" w:eastAsia="Times New Roman" w:hAnsi="Trebuchet MS" w:cs="Times New Roman"/>
                <w:color w:val="404040"/>
                <w:sz w:val="21"/>
                <w:szCs w:val="21"/>
                <w:lang w:val="en-AU" w:eastAsia="en-AU"/>
              </w:rPr>
              <w:br/>
              <w:t>left side of roller shutter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FA9" w:rsidRPr="007A4FA9" w:rsidRDefault="007A4FA9" w:rsidP="007A4FA9">
            <w:pPr>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noProof/>
                <w:color w:val="404040"/>
                <w:sz w:val="21"/>
                <w:szCs w:val="21"/>
                <w:lang w:val="en-AU" w:eastAsia="en-AU"/>
              </w:rPr>
              <w:drawing>
                <wp:inline distT="0" distB="0" distL="0" distR="0" wp14:anchorId="193A9A37" wp14:editId="52C992B6">
                  <wp:extent cx="4324350" cy="3248025"/>
                  <wp:effectExtent l="0" t="0" r="0" b="9525"/>
                  <wp:docPr id="3" name="Picture 3" descr="Somfy motor on right side of roller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fy motor on right side of rollershu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3248025"/>
                          </a:xfrm>
                          <a:prstGeom prst="rect">
                            <a:avLst/>
                          </a:prstGeom>
                          <a:noFill/>
                          <a:ln>
                            <a:noFill/>
                          </a:ln>
                        </pic:spPr>
                      </pic:pic>
                    </a:graphicData>
                  </a:graphic>
                </wp:inline>
              </w:drawing>
            </w:r>
            <w:r w:rsidRPr="007A4FA9">
              <w:rPr>
                <w:rFonts w:ascii="Trebuchet MS" w:eastAsia="Times New Roman" w:hAnsi="Trebuchet MS" w:cs="Times New Roman"/>
                <w:color w:val="404040"/>
                <w:sz w:val="21"/>
                <w:szCs w:val="21"/>
                <w:lang w:val="en-AU" w:eastAsia="en-AU"/>
              </w:rPr>
              <w:t> </w:t>
            </w:r>
            <w:r w:rsidRPr="007A4FA9">
              <w:rPr>
                <w:rFonts w:ascii="Trebuchet MS" w:eastAsia="Times New Roman" w:hAnsi="Trebuchet MS" w:cs="Times New Roman"/>
                <w:color w:val="404040"/>
                <w:sz w:val="21"/>
                <w:szCs w:val="21"/>
                <w:lang w:val="en-AU" w:eastAsia="en-AU"/>
              </w:rPr>
              <w:br/>
              <w:t>SOMFY electric motor on</w:t>
            </w:r>
            <w:r w:rsidRPr="007A4FA9">
              <w:rPr>
                <w:rFonts w:ascii="Trebuchet MS" w:eastAsia="Times New Roman" w:hAnsi="Trebuchet MS" w:cs="Times New Roman"/>
                <w:color w:val="404040"/>
                <w:sz w:val="21"/>
                <w:szCs w:val="21"/>
                <w:lang w:val="en-AU" w:eastAsia="en-AU"/>
              </w:rPr>
              <w:br/>
              <w:t>right side of roller shutter.</w:t>
            </w:r>
          </w:p>
        </w:tc>
      </w:tr>
      <w:tr w:rsidR="007A4FA9" w:rsidRPr="007A4FA9" w:rsidTr="007A4FA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FA9" w:rsidRPr="007A4FA9" w:rsidRDefault="007A4FA9" w:rsidP="007A4FA9">
            <w:pPr>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color w:val="404040"/>
                <w:sz w:val="21"/>
                <w:szCs w:val="21"/>
                <w:lang w:val="en-AU" w:eastAsia="en-AU"/>
              </w:rPr>
              <w:t>White button is to set the down limit, the yellow button is to set the upper limit.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FA9" w:rsidRPr="007A4FA9" w:rsidRDefault="007A4FA9" w:rsidP="007A4FA9">
            <w:pPr>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color w:val="404040"/>
                <w:sz w:val="21"/>
                <w:szCs w:val="21"/>
                <w:lang w:val="en-AU" w:eastAsia="en-AU"/>
              </w:rPr>
              <w:t>Yellow button is to set the down limit, the white button is to set the upper limit.</w:t>
            </w:r>
          </w:p>
        </w:tc>
      </w:tr>
    </w:tbl>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color w:val="404040"/>
          <w:sz w:val="21"/>
          <w:szCs w:val="21"/>
          <w:lang w:val="en-AU" w:eastAsia="en-AU"/>
        </w:rPr>
        <w:t>With both buttons depressed, you can now commence to set your 'up' and 'down' limits. It would be advisable to begin the limit setting with the curtain in the middle position and practice setting the limits until you are confident and comfortable with this procedure.</w:t>
      </w:r>
    </w:p>
    <w:p w:rsid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34"/>
          <w:szCs w:val="34"/>
          <w:lang w:val="en-AU" w:eastAsia="en-AU"/>
        </w:rPr>
      </w:pPr>
    </w:p>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34"/>
          <w:szCs w:val="34"/>
          <w:lang w:val="en-AU" w:eastAsia="en-AU"/>
        </w:rPr>
      </w:pPr>
      <w:bookmarkStart w:id="0" w:name="_GoBack"/>
      <w:bookmarkEnd w:id="0"/>
      <w:r w:rsidRPr="007A4FA9">
        <w:rPr>
          <w:rFonts w:ascii="Trebuchet MS" w:eastAsia="Times New Roman" w:hAnsi="Trebuchet MS" w:cs="Times New Roman"/>
          <w:color w:val="404040"/>
          <w:sz w:val="34"/>
          <w:szCs w:val="34"/>
          <w:lang w:val="en-AU" w:eastAsia="en-AU"/>
        </w:rPr>
        <w:lastRenderedPageBreak/>
        <w:t>Setting the lower limit position:</w:t>
      </w:r>
    </w:p>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color w:val="404040"/>
          <w:sz w:val="21"/>
          <w:szCs w:val="21"/>
          <w:lang w:val="en-AU" w:eastAsia="en-AU"/>
        </w:rPr>
        <w:t xml:space="preserve">Power the motor down and stop the curtain at the Down limit position. Press the corresponding limit button on the </w:t>
      </w:r>
      <w:proofErr w:type="spellStart"/>
      <w:r w:rsidRPr="007A4FA9">
        <w:rPr>
          <w:rFonts w:ascii="Trebuchet MS" w:eastAsia="Times New Roman" w:hAnsi="Trebuchet MS" w:cs="Times New Roman"/>
          <w:color w:val="404040"/>
          <w:sz w:val="21"/>
          <w:szCs w:val="21"/>
          <w:lang w:val="en-AU" w:eastAsia="en-AU"/>
        </w:rPr>
        <w:t>HiPro</w:t>
      </w:r>
      <w:proofErr w:type="spellEnd"/>
      <w:r w:rsidRPr="007A4FA9">
        <w:rPr>
          <w:rFonts w:ascii="Trebuchet MS" w:eastAsia="Times New Roman" w:hAnsi="Trebuchet MS" w:cs="Times New Roman"/>
          <w:color w:val="404040"/>
          <w:sz w:val="21"/>
          <w:szCs w:val="21"/>
          <w:lang w:val="en-AU" w:eastAsia="en-AU"/>
        </w:rPr>
        <w:t xml:space="preserve"> motor until the button springs up.</w:t>
      </w:r>
      <w:r w:rsidRPr="007A4FA9">
        <w:rPr>
          <w:rFonts w:ascii="Trebuchet MS" w:eastAsia="Times New Roman" w:hAnsi="Trebuchet MS" w:cs="Times New Roman"/>
          <w:color w:val="404040"/>
          <w:sz w:val="21"/>
          <w:szCs w:val="21"/>
          <w:lang w:val="en-AU" w:eastAsia="en-AU"/>
        </w:rPr>
        <w:br/>
        <w:t>The lower limit positions has been set. </w:t>
      </w:r>
      <w:r w:rsidRPr="007A4FA9">
        <w:rPr>
          <w:rFonts w:ascii="Trebuchet MS" w:eastAsia="Times New Roman" w:hAnsi="Trebuchet MS" w:cs="Times New Roman"/>
          <w:noProof/>
          <w:color w:val="404040"/>
          <w:sz w:val="21"/>
          <w:szCs w:val="21"/>
          <w:lang w:val="en-AU" w:eastAsia="en-AU"/>
        </w:rPr>
        <w:drawing>
          <wp:inline distT="0" distB="0" distL="0" distR="0" wp14:anchorId="783AF7C2" wp14:editId="55427368">
            <wp:extent cx="3933825" cy="2200275"/>
            <wp:effectExtent l="0" t="0" r="9525" b="9525"/>
            <wp:docPr id="4" name="Picture 4" descr="SOMFY motor - left and right - setting the Lower Limit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FY motor - left and right - setting the Lower Limit pos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200275"/>
                    </a:xfrm>
                    <a:prstGeom prst="rect">
                      <a:avLst/>
                    </a:prstGeom>
                    <a:noFill/>
                    <a:ln>
                      <a:noFill/>
                    </a:ln>
                  </pic:spPr>
                </pic:pic>
              </a:graphicData>
            </a:graphic>
          </wp:inline>
        </w:drawing>
      </w:r>
    </w:p>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34"/>
          <w:szCs w:val="34"/>
          <w:lang w:val="en-AU" w:eastAsia="en-AU"/>
        </w:rPr>
      </w:pPr>
      <w:r w:rsidRPr="007A4FA9">
        <w:rPr>
          <w:rFonts w:ascii="Trebuchet MS" w:eastAsia="Times New Roman" w:hAnsi="Trebuchet MS" w:cs="Times New Roman"/>
          <w:color w:val="404040"/>
          <w:sz w:val="34"/>
          <w:szCs w:val="34"/>
          <w:lang w:val="en-AU" w:eastAsia="en-AU"/>
        </w:rPr>
        <w:t>Setting the up limit position:</w:t>
      </w:r>
    </w:p>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color w:val="404040"/>
          <w:sz w:val="21"/>
          <w:szCs w:val="21"/>
          <w:lang w:val="en-AU" w:eastAsia="en-AU"/>
        </w:rPr>
        <w:t xml:space="preserve">Power the motor up and stop the curtain at the Up limit position. Press the corresponding limit button on the </w:t>
      </w:r>
      <w:proofErr w:type="spellStart"/>
      <w:r w:rsidRPr="007A4FA9">
        <w:rPr>
          <w:rFonts w:ascii="Trebuchet MS" w:eastAsia="Times New Roman" w:hAnsi="Trebuchet MS" w:cs="Times New Roman"/>
          <w:color w:val="404040"/>
          <w:sz w:val="21"/>
          <w:szCs w:val="21"/>
          <w:lang w:val="en-AU" w:eastAsia="en-AU"/>
        </w:rPr>
        <w:t>HiPro</w:t>
      </w:r>
      <w:proofErr w:type="spellEnd"/>
      <w:r w:rsidRPr="007A4FA9">
        <w:rPr>
          <w:rFonts w:ascii="Trebuchet MS" w:eastAsia="Times New Roman" w:hAnsi="Trebuchet MS" w:cs="Times New Roman"/>
          <w:color w:val="404040"/>
          <w:sz w:val="21"/>
          <w:szCs w:val="21"/>
          <w:lang w:val="en-AU" w:eastAsia="en-AU"/>
        </w:rPr>
        <w:t xml:space="preserve"> motor until the button springs up.</w:t>
      </w:r>
      <w:r w:rsidRPr="007A4FA9">
        <w:rPr>
          <w:rFonts w:ascii="Trebuchet MS" w:eastAsia="Times New Roman" w:hAnsi="Trebuchet MS" w:cs="Times New Roman"/>
          <w:color w:val="404040"/>
          <w:sz w:val="21"/>
          <w:szCs w:val="21"/>
          <w:lang w:val="en-AU" w:eastAsia="en-AU"/>
        </w:rPr>
        <w:br/>
        <w:t>The upper limit positions has been set. </w:t>
      </w:r>
      <w:r w:rsidRPr="007A4FA9">
        <w:rPr>
          <w:rFonts w:ascii="Trebuchet MS" w:eastAsia="Times New Roman" w:hAnsi="Trebuchet MS" w:cs="Times New Roman"/>
          <w:noProof/>
          <w:color w:val="404040"/>
          <w:sz w:val="21"/>
          <w:szCs w:val="21"/>
          <w:lang w:val="en-AU" w:eastAsia="en-AU"/>
        </w:rPr>
        <w:drawing>
          <wp:inline distT="0" distB="0" distL="0" distR="0" wp14:anchorId="093FCE22" wp14:editId="727E2BFB">
            <wp:extent cx="3905250" cy="2047875"/>
            <wp:effectExtent l="0" t="0" r="0" b="9525"/>
            <wp:docPr id="5" name="Picture 5" descr="SOMFY electric motor - setting the UP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FY electric motor - setting the UP pos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047875"/>
                    </a:xfrm>
                    <a:prstGeom prst="rect">
                      <a:avLst/>
                    </a:prstGeom>
                    <a:noFill/>
                    <a:ln>
                      <a:noFill/>
                    </a:ln>
                  </pic:spPr>
                </pic:pic>
              </a:graphicData>
            </a:graphic>
          </wp:inline>
        </w:drawing>
      </w:r>
    </w:p>
    <w:p w:rsidR="007A4FA9" w:rsidRPr="007A4FA9" w:rsidRDefault="007A4FA9" w:rsidP="007A4FA9">
      <w:pPr>
        <w:shd w:val="clear" w:color="auto" w:fill="FFFFFF"/>
        <w:spacing w:before="100" w:beforeAutospacing="1" w:after="100" w:afterAutospacing="1"/>
        <w:rPr>
          <w:rFonts w:ascii="Trebuchet MS" w:eastAsia="Times New Roman" w:hAnsi="Trebuchet MS" w:cs="Times New Roman"/>
          <w:color w:val="404040"/>
          <w:sz w:val="21"/>
          <w:szCs w:val="21"/>
          <w:lang w:val="en-AU" w:eastAsia="en-AU"/>
        </w:rPr>
      </w:pPr>
      <w:r w:rsidRPr="007A4FA9">
        <w:rPr>
          <w:rFonts w:ascii="Trebuchet MS" w:eastAsia="Times New Roman" w:hAnsi="Trebuchet MS" w:cs="Times New Roman"/>
          <w:b/>
          <w:bCs/>
          <w:color w:val="404040"/>
          <w:sz w:val="21"/>
          <w:szCs w:val="21"/>
          <w:lang w:val="en-AU" w:eastAsia="en-AU"/>
        </w:rPr>
        <w:t xml:space="preserve">Please </w:t>
      </w:r>
      <w:proofErr w:type="spellStart"/>
      <w:r w:rsidRPr="007A4FA9">
        <w:rPr>
          <w:rFonts w:ascii="Trebuchet MS" w:eastAsia="Times New Roman" w:hAnsi="Trebuchet MS" w:cs="Times New Roman"/>
          <w:b/>
          <w:bCs/>
          <w:color w:val="404040"/>
          <w:sz w:val="21"/>
          <w:szCs w:val="21"/>
          <w:lang w:val="en-AU" w:eastAsia="en-AU"/>
        </w:rPr>
        <w:t>note</w:t>
      </w:r>
      <w:proofErr w:type="gramStart"/>
      <w:r w:rsidRPr="007A4FA9">
        <w:rPr>
          <w:rFonts w:ascii="Trebuchet MS" w:eastAsia="Times New Roman" w:hAnsi="Trebuchet MS" w:cs="Times New Roman"/>
          <w:b/>
          <w:bCs/>
          <w:color w:val="404040"/>
          <w:sz w:val="21"/>
          <w:szCs w:val="21"/>
          <w:lang w:val="en-AU" w:eastAsia="en-AU"/>
        </w:rPr>
        <w:t>:</w:t>
      </w:r>
      <w:r w:rsidRPr="007A4FA9">
        <w:rPr>
          <w:rFonts w:ascii="Trebuchet MS" w:eastAsia="Times New Roman" w:hAnsi="Trebuchet MS" w:cs="Times New Roman"/>
          <w:color w:val="404040"/>
          <w:sz w:val="21"/>
          <w:szCs w:val="21"/>
          <w:lang w:val="en-AU" w:eastAsia="en-AU"/>
        </w:rPr>
        <w:t>If</w:t>
      </w:r>
      <w:proofErr w:type="spellEnd"/>
      <w:proofErr w:type="gramEnd"/>
      <w:r w:rsidRPr="007A4FA9">
        <w:rPr>
          <w:rFonts w:ascii="Trebuchet MS" w:eastAsia="Times New Roman" w:hAnsi="Trebuchet MS" w:cs="Times New Roman"/>
          <w:color w:val="404040"/>
          <w:sz w:val="21"/>
          <w:szCs w:val="21"/>
          <w:lang w:val="en-AU" w:eastAsia="en-AU"/>
        </w:rPr>
        <w:t xml:space="preserve"> the shutter height limit is not set correctly, the bottom bar of the curtain has a bottom bar V stopper each side, which stops the curtain from going completely into the head box, but this causes the motor to jam and stop, this should be avoided and the up limit set to stop the curtain before this happens.</w:t>
      </w:r>
    </w:p>
    <w:p w:rsidR="007A4FA9" w:rsidRDefault="007A4FA9" w:rsidP="009F779B">
      <w:pPr>
        <w:autoSpaceDE w:val="0"/>
        <w:autoSpaceDN w:val="0"/>
        <w:adjustRightInd w:val="0"/>
        <w:rPr>
          <w:rFonts w:ascii="Times New Roman" w:hAnsi="Times New Roman" w:cs="Times New Roman"/>
          <w:color w:val="000000"/>
          <w:sz w:val="20"/>
          <w:szCs w:val="20"/>
        </w:rPr>
      </w:pPr>
    </w:p>
    <w:sectPr w:rsidR="007A4FA9" w:rsidSect="00BD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9B"/>
    <w:rsid w:val="000C5079"/>
    <w:rsid w:val="0014362A"/>
    <w:rsid w:val="001B6F2C"/>
    <w:rsid w:val="001E31B9"/>
    <w:rsid w:val="00294263"/>
    <w:rsid w:val="00461B6B"/>
    <w:rsid w:val="00522A19"/>
    <w:rsid w:val="00531303"/>
    <w:rsid w:val="00542834"/>
    <w:rsid w:val="006778FD"/>
    <w:rsid w:val="0071307F"/>
    <w:rsid w:val="00776CB5"/>
    <w:rsid w:val="007A4FA9"/>
    <w:rsid w:val="007B53AC"/>
    <w:rsid w:val="007F43A6"/>
    <w:rsid w:val="009F779B"/>
    <w:rsid w:val="00A35100"/>
    <w:rsid w:val="00B96DA9"/>
    <w:rsid w:val="00BB4E32"/>
    <w:rsid w:val="00BD2FB4"/>
    <w:rsid w:val="00CE0A0E"/>
    <w:rsid w:val="00D9146F"/>
    <w:rsid w:val="00E03F01"/>
    <w:rsid w:val="00E5727D"/>
    <w:rsid w:val="00E7028F"/>
    <w:rsid w:val="00EA7EEC"/>
    <w:rsid w:val="00FB2F80"/>
    <w:rsid w:val="00FF5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20FB4-3EC1-4B43-A8DF-5EEBBACA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79B"/>
    <w:rPr>
      <w:rFonts w:ascii="Tahoma" w:hAnsi="Tahoma" w:cs="Tahoma"/>
      <w:sz w:val="16"/>
      <w:szCs w:val="16"/>
    </w:rPr>
  </w:style>
  <w:style w:type="character" w:customStyle="1" w:styleId="BalloonTextChar">
    <w:name w:val="Balloon Text Char"/>
    <w:basedOn w:val="DefaultParagraphFont"/>
    <w:link w:val="BalloonText"/>
    <w:uiPriority w:val="99"/>
    <w:semiHidden/>
    <w:rsid w:val="009F7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6941">
      <w:bodyDiv w:val="1"/>
      <w:marLeft w:val="0"/>
      <w:marRight w:val="0"/>
      <w:marTop w:val="0"/>
      <w:marBottom w:val="0"/>
      <w:divBdr>
        <w:top w:val="none" w:sz="0" w:space="0" w:color="auto"/>
        <w:left w:val="none" w:sz="0" w:space="0" w:color="auto"/>
        <w:bottom w:val="none" w:sz="0" w:space="0" w:color="auto"/>
        <w:right w:val="none" w:sz="0" w:space="0" w:color="auto"/>
      </w:divBdr>
    </w:div>
    <w:div w:id="13855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rs-nas\DATA\classicnew\Letters\www.classicrollershutters.com.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DF05-8E16-4EE7-AADC-236463C7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Ferguson</dc:creator>
  <cp:lastModifiedBy>Karen - Classic Roller Shutters</cp:lastModifiedBy>
  <cp:revision>2</cp:revision>
  <cp:lastPrinted>2013-12-23T05:15:00Z</cp:lastPrinted>
  <dcterms:created xsi:type="dcterms:W3CDTF">2014-03-05T00:42:00Z</dcterms:created>
  <dcterms:modified xsi:type="dcterms:W3CDTF">2014-03-05T00:42:00Z</dcterms:modified>
</cp:coreProperties>
</file>